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  <w:rtl w:val="0"/>
        </w:rPr>
        <w:t xml:space="preserve">GIG PACKING LIST - 2021 - 2.0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7.7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Music Book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Trumpet / Piccolo / Flugel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7.7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Mouthpieces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Trumpet stands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39.9040126800537" w:lineRule="auto"/>
        <w:ind w:left="17.700042724609375" w:right="967.5494384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Mutes,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(performance, piccolo, practice)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39.9040126800537" w:lineRule="auto"/>
        <w:ind w:left="17.700042724609375" w:right="967.5494384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Music Stand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9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Stand Light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Shield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3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Valve oil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7.7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Mic Boom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4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I-Pad and charging cord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4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I-Pad mount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Gaff Tape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8.3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Lead pipe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Glasses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1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Earplugs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89990234375" w:line="240" w:lineRule="auto"/>
        <w:ind w:left="21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Phone &amp; charging cord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.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Wallet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8.7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Cash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3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Vaccination Card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8.3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Keys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89990234375" w:line="240" w:lineRule="auto"/>
        <w:ind w:left="9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 List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19.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Directions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1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Parking Info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900054931640625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Gasoline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8.7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Coffee or Tea Thermos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Snacks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Advil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89990234375" w:line="240" w:lineRule="auto"/>
        <w:ind w:left="17.7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Masks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Tux &amp; Tie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8.7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Clothing, Shoes &amp; socks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19.1999816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Hat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0.59997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Jacket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39.9040126800537" w:lineRule="auto"/>
        <w:ind w:left="9.900054931640625" w:right="589.0411376953125" w:hanging="9.0000915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Weather wear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rain coat, gloves, hat, etc.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39.9040126800537" w:lineRule="auto"/>
        <w:ind w:left="9.900054931640625" w:right="589.0411376953125" w:hanging="9.0000915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Gig Bag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40" w:lineRule="auto"/>
        <w:ind w:left="8.7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Cynthia Muryn prepared for Tim Bales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0" w:top="360" w:left="1444.4999694824219" w:right="4668.67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